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68095" w14:textId="77777777" w:rsidR="00BF355D" w:rsidRPr="00AB13ED" w:rsidRDefault="004F3E62" w:rsidP="008E24A9">
      <w:pPr>
        <w:pStyle w:val="Geenafstand"/>
        <w:rPr>
          <w:rFonts w:ascii="Ebony" w:hAnsi="Ebony"/>
          <w:sz w:val="36"/>
          <w:szCs w:val="36"/>
        </w:rPr>
      </w:pPr>
      <w:r w:rsidRPr="00AB13ED">
        <w:rPr>
          <w:rFonts w:ascii="Ebony" w:hAnsi="Ebony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158731B" wp14:editId="544C3CEA">
                <wp:simplePos x="0" y="0"/>
                <wp:positionH relativeFrom="margin">
                  <wp:align>right</wp:align>
                </wp:positionH>
                <wp:positionV relativeFrom="paragraph">
                  <wp:posOffset>307777</wp:posOffset>
                </wp:positionV>
                <wp:extent cx="5791200" cy="71247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2116B" w14:textId="77777777" w:rsidR="00FE0E4B" w:rsidRDefault="00BF355D" w:rsidP="004F3E62">
                            <w:pPr>
                              <w:jc w:val="center"/>
                              <w:rPr>
                                <w:rFonts w:ascii="Ebony" w:hAnsi="Ebony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2028E7">
                              <w:rPr>
                                <w:rFonts w:ascii="Ebony" w:hAnsi="Ebony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  <w:lang w:val="en-US"/>
                              </w:rPr>
                              <w:t>GALVANI</w:t>
                            </w:r>
                            <w:r w:rsidR="004F3E62" w:rsidRPr="002028E7">
                              <w:rPr>
                                <w:rFonts w:ascii="Ebony" w:hAnsi="Ebony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  <w:lang w:val="en-US"/>
                              </w:rPr>
                              <w:t xml:space="preserve"> VISIE</w:t>
                            </w:r>
                          </w:p>
                          <w:p w14:paraId="29B248A3" w14:textId="13D3218C" w:rsidR="00BF355D" w:rsidRPr="002028E7" w:rsidRDefault="00BF355D" w:rsidP="00FE0E4B">
                            <w:pPr>
                              <w:rPr>
                                <w:rFonts w:ascii="Ebony" w:hAnsi="Ebony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2028E7">
                              <w:rPr>
                                <w:rFonts w:ascii="Ebony" w:hAnsi="Ebony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:lang w:val="en-US"/>
                              </w:rPr>
                              <w:br/>
                            </w:r>
                            <w:r w:rsidRPr="002028E7">
                              <w:rPr>
                                <w:rFonts w:ascii="Ebony" w:hAnsi="Ebony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:lang w:val="en-US"/>
                              </w:rPr>
                              <w:br/>
                            </w:r>
                          </w:p>
                          <w:p w14:paraId="317060DC" w14:textId="4296AE87" w:rsidR="00BF355D" w:rsidRPr="002028E7" w:rsidRDefault="00BF355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8731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04.8pt;margin-top:24.25pt;width:456pt;height:56.1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" filled="f" stroked="f">
                <v:textbox>
                  <w:txbxContent>
                    <w:p w14:paraId="5832116B" w14:textId="77777777" w:rsidR="00FE0E4B" w:rsidRDefault="00BF355D" w:rsidP="004F3E62">
                      <w:pPr>
                        <w:jc w:val="center"/>
                        <w:rPr>
                          <w:rFonts w:ascii="Ebony" w:hAnsi="Ebony"/>
                          <w:b/>
                          <w:bCs/>
                          <w:color w:val="ED7D31" w:themeColor="accent2"/>
                          <w:sz w:val="72"/>
                          <w:szCs w:val="72"/>
                          <w:lang w:val="en-US"/>
                        </w:rPr>
                      </w:pPr>
                      <w:r w:rsidRPr="002028E7">
                        <w:rPr>
                          <w:rFonts w:ascii="Ebony" w:hAnsi="Ebony"/>
                          <w:b/>
                          <w:bCs/>
                          <w:color w:val="ED7D31" w:themeColor="accent2"/>
                          <w:sz w:val="72"/>
                          <w:szCs w:val="72"/>
                          <w:lang w:val="en-US"/>
                        </w:rPr>
                        <w:t>GALVANI</w:t>
                      </w:r>
                      <w:r w:rsidR="004F3E62" w:rsidRPr="002028E7">
                        <w:rPr>
                          <w:rFonts w:ascii="Ebony" w:hAnsi="Ebony"/>
                          <w:b/>
                          <w:bCs/>
                          <w:color w:val="ED7D31" w:themeColor="accent2"/>
                          <w:sz w:val="72"/>
                          <w:szCs w:val="72"/>
                          <w:lang w:val="en-US"/>
                        </w:rPr>
                        <w:t xml:space="preserve"> VISIE</w:t>
                      </w:r>
                    </w:p>
                    <w:p w14:paraId="29B248A3" w14:textId="13D3218C" w:rsidR="00BF355D" w:rsidRPr="002028E7" w:rsidRDefault="00BF355D" w:rsidP="00FE0E4B">
                      <w:pPr>
                        <w:rPr>
                          <w:rFonts w:ascii="Ebony" w:hAnsi="Ebony"/>
                          <w:b/>
                          <w:bCs/>
                          <w:color w:val="FFC000"/>
                          <w:sz w:val="72"/>
                          <w:szCs w:val="72"/>
                          <w:lang w:val="en-US"/>
                        </w:rPr>
                      </w:pPr>
                      <w:r w:rsidRPr="002028E7">
                        <w:rPr>
                          <w:rFonts w:ascii="Ebony" w:hAnsi="Ebony"/>
                          <w:b/>
                          <w:bCs/>
                          <w:color w:val="FFC000"/>
                          <w:sz w:val="72"/>
                          <w:szCs w:val="72"/>
                          <w:lang w:val="en-US"/>
                        </w:rPr>
                        <w:br/>
                      </w:r>
                      <w:r w:rsidRPr="002028E7">
                        <w:rPr>
                          <w:rFonts w:ascii="Ebony" w:hAnsi="Ebony"/>
                          <w:b/>
                          <w:bCs/>
                          <w:color w:val="FFC000"/>
                          <w:sz w:val="72"/>
                          <w:szCs w:val="72"/>
                          <w:lang w:val="en-US"/>
                        </w:rPr>
                        <w:br/>
                      </w:r>
                    </w:p>
                    <w:p w14:paraId="317060DC" w14:textId="4296AE87" w:rsidR="00BF355D" w:rsidRPr="002028E7" w:rsidRDefault="00BF355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882"/>
        <w:gridCol w:w="8185"/>
      </w:tblGrid>
      <w:tr w:rsidR="00BA363E" w:rsidRPr="00AB13ED" w14:paraId="29D4645B" w14:textId="77777777" w:rsidTr="00202ECA">
        <w:trPr>
          <w:trHeight w:val="813"/>
        </w:trPr>
        <w:tc>
          <w:tcPr>
            <w:tcW w:w="882" w:type="dxa"/>
            <w:vMerge w:val="restart"/>
            <w:shd w:val="clear" w:color="auto" w:fill="F4B083" w:themeFill="accent2" w:themeFillTint="99"/>
          </w:tcPr>
          <w:p w14:paraId="0CAECFCE" w14:textId="79D0804C" w:rsidR="00677EC0" w:rsidRPr="002028E7" w:rsidRDefault="00D05815" w:rsidP="004805C1">
            <w:pPr>
              <w:pStyle w:val="Geenafstand"/>
              <w:jc w:val="center"/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</w:pPr>
            <w:r w:rsidRPr="002028E7"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  <w:t>O</w:t>
            </w:r>
          </w:p>
          <w:p w14:paraId="3490231F" w14:textId="77777777" w:rsidR="00D05815" w:rsidRPr="002028E7" w:rsidRDefault="00D05815" w:rsidP="004805C1">
            <w:pPr>
              <w:pStyle w:val="Geenafstand"/>
              <w:jc w:val="center"/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</w:pPr>
            <w:r w:rsidRPr="002028E7"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  <w:t>N</w:t>
            </w:r>
          </w:p>
          <w:p w14:paraId="3489103D" w14:textId="18A01BBB" w:rsidR="00D05815" w:rsidRPr="002028E7" w:rsidRDefault="00D05815" w:rsidP="004805C1">
            <w:pPr>
              <w:pStyle w:val="Geenafstand"/>
              <w:jc w:val="center"/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</w:pPr>
            <w:r w:rsidRPr="002028E7"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  <w:t>S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5765BB" w14:textId="4885A3FF" w:rsidR="00BA363E" w:rsidRPr="002028E7" w:rsidRDefault="00BA363E" w:rsidP="00F73BCD">
            <w:pPr>
              <w:pStyle w:val="Geenafstand"/>
              <w:rPr>
                <w:rFonts w:ascii="Ebony" w:hAnsi="Ebony"/>
                <w:b/>
                <w:bCs/>
                <w:color w:val="C00000"/>
                <w:sz w:val="24"/>
                <w:szCs w:val="24"/>
              </w:rPr>
            </w:pPr>
            <w:r w:rsidRPr="002028E7">
              <w:rPr>
                <w:rFonts w:ascii="Ebony" w:hAnsi="Ebony"/>
                <w:b/>
                <w:bCs/>
                <w:color w:val="C00000"/>
                <w:sz w:val="24"/>
                <w:szCs w:val="24"/>
              </w:rPr>
              <w:t xml:space="preserve">Sfeer </w:t>
            </w:r>
          </w:p>
          <w:p w14:paraId="07AA7FE4" w14:textId="46E418A4" w:rsidR="00BA363E" w:rsidRPr="002028E7" w:rsidRDefault="00BA363E" w:rsidP="00B037C3">
            <w:pPr>
              <w:pStyle w:val="Geenafstand"/>
              <w:jc w:val="both"/>
              <w:rPr>
                <w:rFonts w:ascii="Ebony" w:hAnsi="Ebony"/>
                <w:sz w:val="24"/>
                <w:szCs w:val="24"/>
              </w:rPr>
            </w:pPr>
            <w:r w:rsidRPr="002028E7">
              <w:rPr>
                <w:rFonts w:ascii="Ebony" w:hAnsi="Ebony"/>
                <w:sz w:val="24"/>
                <w:szCs w:val="24"/>
              </w:rPr>
              <w:t>Op de Galvani</w:t>
            </w:r>
            <w:r w:rsidR="000362F9" w:rsidRPr="002028E7">
              <w:rPr>
                <w:rFonts w:ascii="Ebony" w:hAnsi="Ebony"/>
                <w:sz w:val="24"/>
                <w:szCs w:val="24"/>
              </w:rPr>
              <w:t>school</w:t>
            </w:r>
            <w:r w:rsidRPr="002028E7">
              <w:rPr>
                <w:rFonts w:ascii="Ebony" w:hAnsi="Ebony"/>
                <w:sz w:val="24"/>
                <w:szCs w:val="24"/>
              </w:rPr>
              <w:t xml:space="preserve"> voelen we ons allemaal veilig, gezien en gehoord. We durven en mogen onszelf zijn en communiceren op respectvolle wijze. </w:t>
            </w:r>
          </w:p>
          <w:p w14:paraId="78E2A4AC" w14:textId="1205E839" w:rsidR="00C17223" w:rsidRPr="002028E7" w:rsidRDefault="00C17223" w:rsidP="00B037C3">
            <w:pPr>
              <w:pStyle w:val="Geenafstand"/>
              <w:jc w:val="both"/>
              <w:rPr>
                <w:rFonts w:ascii="Ebony" w:hAnsi="Ebony"/>
                <w:sz w:val="24"/>
                <w:szCs w:val="24"/>
              </w:rPr>
            </w:pPr>
          </w:p>
        </w:tc>
      </w:tr>
      <w:tr w:rsidR="00BA363E" w:rsidRPr="00AB13ED" w14:paraId="2E23B75C" w14:textId="77777777" w:rsidTr="00202ECA">
        <w:trPr>
          <w:trHeight w:val="1083"/>
        </w:trPr>
        <w:tc>
          <w:tcPr>
            <w:tcW w:w="882" w:type="dxa"/>
            <w:vMerge/>
            <w:shd w:val="clear" w:color="auto" w:fill="F4B083" w:themeFill="accent2" w:themeFillTint="99"/>
          </w:tcPr>
          <w:p w14:paraId="7F5BE13E" w14:textId="77777777" w:rsidR="00BA363E" w:rsidRPr="002028E7" w:rsidRDefault="00BA363E" w:rsidP="00F73BCD">
            <w:pPr>
              <w:pStyle w:val="Geenafstand"/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81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CA30BD" w14:textId="77777777" w:rsidR="00BA363E" w:rsidRPr="002028E7" w:rsidRDefault="00BA363E" w:rsidP="00F73BCD">
            <w:pPr>
              <w:pStyle w:val="Geenafstand"/>
              <w:rPr>
                <w:rFonts w:ascii="Ebony" w:hAnsi="Ebony"/>
                <w:b/>
                <w:bCs/>
                <w:color w:val="C00000"/>
                <w:sz w:val="24"/>
                <w:szCs w:val="24"/>
              </w:rPr>
            </w:pPr>
            <w:r w:rsidRPr="002028E7">
              <w:rPr>
                <w:rFonts w:ascii="Ebony" w:hAnsi="Ebony"/>
                <w:b/>
                <w:bCs/>
                <w:color w:val="C00000"/>
                <w:sz w:val="24"/>
                <w:szCs w:val="24"/>
              </w:rPr>
              <w:t>Betrokken</w:t>
            </w:r>
          </w:p>
          <w:p w14:paraId="28084A5B" w14:textId="1F723012" w:rsidR="00BA363E" w:rsidRPr="002028E7" w:rsidRDefault="00BA363E" w:rsidP="00B037C3">
            <w:pPr>
              <w:pStyle w:val="Geenafstand"/>
              <w:jc w:val="both"/>
              <w:rPr>
                <w:rFonts w:ascii="Ebony" w:hAnsi="Ebony"/>
                <w:sz w:val="24"/>
                <w:szCs w:val="24"/>
              </w:rPr>
            </w:pPr>
            <w:r w:rsidRPr="002028E7">
              <w:rPr>
                <w:rFonts w:ascii="Ebony" w:hAnsi="Ebony"/>
                <w:sz w:val="24"/>
                <w:szCs w:val="24"/>
              </w:rPr>
              <w:t xml:space="preserve">Op de Galvanischool is </w:t>
            </w:r>
            <w:r w:rsidR="00FA51A8" w:rsidRPr="002028E7">
              <w:rPr>
                <w:rFonts w:ascii="Ebony" w:hAnsi="Ebony"/>
                <w:sz w:val="24"/>
                <w:szCs w:val="24"/>
              </w:rPr>
              <w:t xml:space="preserve">er </w:t>
            </w:r>
            <w:r w:rsidRPr="002028E7">
              <w:rPr>
                <w:rFonts w:ascii="Ebony" w:hAnsi="Ebony"/>
                <w:sz w:val="24"/>
                <w:szCs w:val="24"/>
              </w:rPr>
              <w:t>een goed functionerende</w:t>
            </w:r>
            <w:r w:rsidR="00C35732" w:rsidRPr="002028E7">
              <w:rPr>
                <w:rFonts w:ascii="Ebony" w:hAnsi="Ebony"/>
                <w:sz w:val="24"/>
                <w:szCs w:val="24"/>
              </w:rPr>
              <w:t xml:space="preserve"> en </w:t>
            </w:r>
            <w:r w:rsidRPr="002028E7">
              <w:rPr>
                <w:rFonts w:ascii="Ebony" w:hAnsi="Ebony"/>
                <w:sz w:val="24"/>
                <w:szCs w:val="24"/>
              </w:rPr>
              <w:t>samenwerkende driehoek van kind, ouders en school. Samen dragen we de verantwoordelijkheid</w:t>
            </w:r>
            <w:r w:rsidR="00B814A1" w:rsidRPr="002028E7">
              <w:rPr>
                <w:rFonts w:ascii="Ebony" w:hAnsi="Ebony"/>
                <w:sz w:val="24"/>
                <w:szCs w:val="24"/>
              </w:rPr>
              <w:t xml:space="preserve"> </w:t>
            </w:r>
            <w:r w:rsidR="00BD0FF7" w:rsidRPr="002028E7">
              <w:rPr>
                <w:rFonts w:ascii="Ebony" w:hAnsi="Ebony"/>
                <w:sz w:val="24"/>
                <w:szCs w:val="24"/>
              </w:rPr>
              <w:t xml:space="preserve">voor </w:t>
            </w:r>
            <w:r w:rsidR="00B814A1" w:rsidRPr="002028E7">
              <w:rPr>
                <w:rFonts w:ascii="Ebony" w:hAnsi="Ebony"/>
                <w:sz w:val="24"/>
                <w:szCs w:val="24"/>
              </w:rPr>
              <w:t>eenieders</w:t>
            </w:r>
            <w:r w:rsidRPr="002028E7">
              <w:rPr>
                <w:rFonts w:ascii="Ebony" w:hAnsi="Ebony"/>
                <w:sz w:val="24"/>
                <w:szCs w:val="24"/>
              </w:rPr>
              <w:t xml:space="preserve"> ontwikkeling. </w:t>
            </w:r>
          </w:p>
          <w:p w14:paraId="58B4E0DF" w14:textId="326356DE" w:rsidR="00AA6310" w:rsidRPr="002028E7" w:rsidRDefault="00AA6310" w:rsidP="00B037C3">
            <w:pPr>
              <w:pStyle w:val="Geenafstand"/>
              <w:jc w:val="both"/>
              <w:rPr>
                <w:rFonts w:ascii="Ebony" w:hAnsi="Ebony"/>
                <w:sz w:val="24"/>
                <w:szCs w:val="24"/>
              </w:rPr>
            </w:pPr>
          </w:p>
        </w:tc>
      </w:tr>
      <w:tr w:rsidR="00BA363E" w:rsidRPr="00AB13ED" w14:paraId="4186A7B0" w14:textId="77777777" w:rsidTr="00202ECA">
        <w:trPr>
          <w:trHeight w:val="1636"/>
        </w:trPr>
        <w:tc>
          <w:tcPr>
            <w:tcW w:w="882" w:type="dxa"/>
            <w:vMerge w:val="restart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48DD5E24" w14:textId="6D6CEF34" w:rsidR="00BA363E" w:rsidRPr="002028E7" w:rsidRDefault="00B323F7" w:rsidP="00B323F7">
            <w:pPr>
              <w:pStyle w:val="Geenafstand"/>
              <w:jc w:val="center"/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</w:pPr>
            <w:r w:rsidRPr="002028E7"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  <w:t>O</w:t>
            </w:r>
          </w:p>
          <w:p w14:paraId="09E58DCD" w14:textId="5D954B4B" w:rsidR="00B323F7" w:rsidRPr="002028E7" w:rsidRDefault="00B323F7" w:rsidP="00B323F7">
            <w:pPr>
              <w:pStyle w:val="Geenafstand"/>
              <w:jc w:val="center"/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</w:pPr>
            <w:r w:rsidRPr="002028E7"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  <w:t>N</w:t>
            </w:r>
          </w:p>
          <w:p w14:paraId="08C4075F" w14:textId="49479989" w:rsidR="00B323F7" w:rsidRPr="002028E7" w:rsidRDefault="00B323F7" w:rsidP="00B323F7">
            <w:pPr>
              <w:pStyle w:val="Geenafstand"/>
              <w:jc w:val="center"/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</w:pPr>
            <w:r w:rsidRPr="002028E7"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  <w:t>D</w:t>
            </w:r>
          </w:p>
          <w:p w14:paraId="2601E872" w14:textId="3AB6B2A3" w:rsidR="00B323F7" w:rsidRPr="002028E7" w:rsidRDefault="00B323F7" w:rsidP="00B323F7">
            <w:pPr>
              <w:pStyle w:val="Geenafstand"/>
              <w:jc w:val="center"/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</w:pPr>
            <w:r w:rsidRPr="002028E7"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  <w:t>E</w:t>
            </w:r>
          </w:p>
          <w:p w14:paraId="21C516A4" w14:textId="705F0D66" w:rsidR="00B323F7" w:rsidRPr="002028E7" w:rsidRDefault="00B323F7" w:rsidP="00B323F7">
            <w:pPr>
              <w:pStyle w:val="Geenafstand"/>
              <w:jc w:val="center"/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</w:pPr>
            <w:r w:rsidRPr="002028E7"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  <w:t>R</w:t>
            </w:r>
          </w:p>
          <w:p w14:paraId="5574B316" w14:textId="236C77C2" w:rsidR="00B323F7" w:rsidRPr="002028E7" w:rsidRDefault="00B323F7" w:rsidP="00B323F7">
            <w:pPr>
              <w:pStyle w:val="Geenafstand"/>
              <w:jc w:val="center"/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</w:pPr>
            <w:r w:rsidRPr="002028E7"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  <w:t>W</w:t>
            </w:r>
          </w:p>
          <w:p w14:paraId="69BAAD82" w14:textId="0A179E25" w:rsidR="00B323F7" w:rsidRPr="002028E7" w:rsidRDefault="00B323F7" w:rsidP="00B323F7">
            <w:pPr>
              <w:pStyle w:val="Geenafstand"/>
              <w:jc w:val="center"/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</w:pPr>
            <w:r w:rsidRPr="002028E7"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  <w:t>IJ</w:t>
            </w:r>
          </w:p>
          <w:p w14:paraId="2D73B1E2" w14:textId="54086E95" w:rsidR="00B323F7" w:rsidRPr="002028E7" w:rsidRDefault="00B323F7" w:rsidP="006A304B">
            <w:pPr>
              <w:pStyle w:val="Geenafstand"/>
              <w:jc w:val="center"/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</w:pPr>
            <w:r w:rsidRPr="002028E7">
              <w:rPr>
                <w:rFonts w:ascii="Ebony" w:hAnsi="Ebony"/>
                <w:b/>
                <w:bCs/>
                <w:color w:val="FFFFFF" w:themeColor="background1"/>
                <w:sz w:val="56"/>
                <w:szCs w:val="56"/>
              </w:rPr>
              <w:t>S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A41DC8" w14:textId="77777777" w:rsidR="00BA363E" w:rsidRPr="002028E7" w:rsidRDefault="00BA363E" w:rsidP="00F73BCD">
            <w:pPr>
              <w:pStyle w:val="Geenafstand"/>
              <w:rPr>
                <w:rFonts w:ascii="Ebony" w:hAnsi="Ebony"/>
                <w:b/>
                <w:bCs/>
                <w:color w:val="C00000"/>
                <w:sz w:val="24"/>
                <w:szCs w:val="24"/>
              </w:rPr>
            </w:pPr>
            <w:r w:rsidRPr="002028E7">
              <w:rPr>
                <w:rFonts w:ascii="Ebony" w:hAnsi="Ebony"/>
                <w:b/>
                <w:bCs/>
                <w:color w:val="C00000"/>
                <w:sz w:val="24"/>
                <w:szCs w:val="24"/>
              </w:rPr>
              <w:t xml:space="preserve">Ontwikkelen </w:t>
            </w:r>
          </w:p>
          <w:p w14:paraId="18D18179" w14:textId="77777777" w:rsidR="00BA363E" w:rsidRPr="002028E7" w:rsidRDefault="00BA363E" w:rsidP="006D3F6F">
            <w:pPr>
              <w:pStyle w:val="Geenafstand"/>
              <w:jc w:val="both"/>
              <w:rPr>
                <w:rFonts w:ascii="Ebony" w:hAnsi="Ebony"/>
                <w:sz w:val="24"/>
                <w:szCs w:val="24"/>
              </w:rPr>
            </w:pPr>
            <w:r w:rsidRPr="002028E7">
              <w:rPr>
                <w:rFonts w:ascii="Ebony" w:hAnsi="Ebony"/>
                <w:sz w:val="24"/>
                <w:szCs w:val="24"/>
              </w:rPr>
              <w:t xml:space="preserve">Op de Galvanischool </w:t>
            </w:r>
            <w:r w:rsidR="005B1160" w:rsidRPr="002028E7">
              <w:rPr>
                <w:rFonts w:ascii="Ebony" w:hAnsi="Ebony"/>
                <w:sz w:val="24"/>
                <w:szCs w:val="24"/>
              </w:rPr>
              <w:t>hebben we</w:t>
            </w:r>
            <w:r w:rsidRPr="002028E7">
              <w:rPr>
                <w:rFonts w:ascii="Ebony" w:hAnsi="Ebony"/>
                <w:sz w:val="24"/>
                <w:szCs w:val="24"/>
              </w:rPr>
              <w:t xml:space="preserve"> een sterk en breed basisaanbod. Daarnaast krijgen de leerlingen de ruimte om zich naar eigen vermogen maximaal te ontwikkelen. Daarbij wordt aangesloten </w:t>
            </w:r>
            <w:r w:rsidR="00610FD2" w:rsidRPr="002028E7">
              <w:rPr>
                <w:rFonts w:ascii="Ebony" w:hAnsi="Ebony"/>
                <w:sz w:val="24"/>
                <w:szCs w:val="24"/>
              </w:rPr>
              <w:t>op</w:t>
            </w:r>
            <w:r w:rsidRPr="002028E7">
              <w:rPr>
                <w:rFonts w:ascii="Ebony" w:hAnsi="Ebony"/>
                <w:sz w:val="24"/>
                <w:szCs w:val="24"/>
              </w:rPr>
              <w:t xml:space="preserve"> de individuele leerbehoeften van het kind. </w:t>
            </w:r>
            <w:r w:rsidR="00610FD2" w:rsidRPr="002028E7">
              <w:rPr>
                <w:rFonts w:ascii="Ebony" w:hAnsi="Ebony"/>
                <w:sz w:val="24"/>
                <w:szCs w:val="24"/>
              </w:rPr>
              <w:t xml:space="preserve">In de onderbouw leren wij spelenderwijs. </w:t>
            </w:r>
            <w:r w:rsidRPr="002028E7">
              <w:rPr>
                <w:rFonts w:ascii="Ebony" w:hAnsi="Ebony"/>
                <w:sz w:val="24"/>
                <w:szCs w:val="24"/>
              </w:rPr>
              <w:t>Leren doen we samen.</w:t>
            </w:r>
            <w:r w:rsidR="0085601D" w:rsidRPr="002028E7">
              <w:rPr>
                <w:rFonts w:ascii="Ebony" w:hAnsi="Ebony"/>
                <w:sz w:val="24"/>
                <w:szCs w:val="24"/>
              </w:rPr>
              <w:t xml:space="preserve"> </w:t>
            </w:r>
          </w:p>
          <w:p w14:paraId="024238B8" w14:textId="7D935930" w:rsidR="00340150" w:rsidRPr="002028E7" w:rsidRDefault="00340150" w:rsidP="00B037C3">
            <w:pPr>
              <w:pStyle w:val="Geenafstand"/>
              <w:jc w:val="both"/>
              <w:rPr>
                <w:rFonts w:ascii="Ebony" w:hAnsi="Ebony"/>
                <w:sz w:val="24"/>
                <w:szCs w:val="24"/>
              </w:rPr>
            </w:pPr>
          </w:p>
        </w:tc>
      </w:tr>
      <w:tr w:rsidR="006A304B" w:rsidRPr="00AB13ED" w14:paraId="617D3EDE" w14:textId="77777777" w:rsidTr="00202ECA">
        <w:trPr>
          <w:trHeight w:val="1413"/>
        </w:trPr>
        <w:tc>
          <w:tcPr>
            <w:tcW w:w="882" w:type="dxa"/>
            <w:vMerge/>
            <w:shd w:val="clear" w:color="auto" w:fill="C45911" w:themeFill="accent2" w:themeFillShade="BF"/>
          </w:tcPr>
          <w:p w14:paraId="6A010AB2" w14:textId="77777777" w:rsidR="006A304B" w:rsidRPr="00202ECA" w:rsidRDefault="006A304B" w:rsidP="006A304B">
            <w:pPr>
              <w:pStyle w:val="Geenafstand"/>
              <w:rPr>
                <w:rFonts w:ascii="Ebony" w:hAnsi="Ebony"/>
                <w:b/>
                <w:bCs/>
                <w:sz w:val="32"/>
                <w:szCs w:val="32"/>
              </w:rPr>
            </w:pPr>
          </w:p>
        </w:tc>
        <w:tc>
          <w:tcPr>
            <w:tcW w:w="81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7B568E" w14:textId="77777777" w:rsidR="006A304B" w:rsidRPr="002028E7" w:rsidRDefault="006A304B" w:rsidP="006A304B">
            <w:pPr>
              <w:pStyle w:val="Geenafstand"/>
              <w:rPr>
                <w:rFonts w:ascii="Ebony" w:hAnsi="Ebony"/>
                <w:b/>
                <w:bCs/>
                <w:color w:val="C00000"/>
                <w:sz w:val="24"/>
                <w:szCs w:val="24"/>
              </w:rPr>
            </w:pPr>
            <w:r w:rsidRPr="002028E7">
              <w:rPr>
                <w:rFonts w:ascii="Ebony" w:hAnsi="Ebony"/>
                <w:b/>
                <w:bCs/>
                <w:color w:val="C00000"/>
                <w:sz w:val="24"/>
                <w:szCs w:val="24"/>
              </w:rPr>
              <w:t xml:space="preserve">Creatief </w:t>
            </w:r>
          </w:p>
          <w:p w14:paraId="73DA7944" w14:textId="77777777" w:rsidR="006A304B" w:rsidRPr="002028E7" w:rsidRDefault="006A304B" w:rsidP="00B037C3">
            <w:pPr>
              <w:pStyle w:val="Geenafstand"/>
              <w:jc w:val="both"/>
              <w:rPr>
                <w:rFonts w:ascii="Ebony" w:hAnsi="Ebony"/>
                <w:sz w:val="24"/>
                <w:szCs w:val="24"/>
              </w:rPr>
            </w:pPr>
            <w:r w:rsidRPr="002028E7">
              <w:rPr>
                <w:rFonts w:ascii="Ebony" w:hAnsi="Ebony"/>
                <w:sz w:val="24"/>
                <w:szCs w:val="24"/>
              </w:rPr>
              <w:t>Op de Galvani</w:t>
            </w:r>
            <w:r w:rsidR="007778FA" w:rsidRPr="002028E7">
              <w:rPr>
                <w:rFonts w:ascii="Ebony" w:hAnsi="Ebony"/>
                <w:sz w:val="24"/>
                <w:szCs w:val="24"/>
              </w:rPr>
              <w:t>school</w:t>
            </w:r>
            <w:r w:rsidRPr="002028E7">
              <w:rPr>
                <w:rFonts w:ascii="Ebony" w:hAnsi="Ebony"/>
                <w:sz w:val="24"/>
                <w:szCs w:val="24"/>
              </w:rPr>
              <w:t xml:space="preserve"> denken we buiten de kaders, zijn </w:t>
            </w:r>
            <w:r w:rsidR="00610FD2" w:rsidRPr="002028E7">
              <w:rPr>
                <w:rFonts w:ascii="Ebony" w:hAnsi="Ebony"/>
                <w:sz w:val="24"/>
                <w:szCs w:val="24"/>
              </w:rPr>
              <w:t xml:space="preserve">we </w:t>
            </w:r>
            <w:r w:rsidRPr="002028E7">
              <w:rPr>
                <w:rFonts w:ascii="Ebony" w:hAnsi="Ebony"/>
                <w:sz w:val="24"/>
                <w:szCs w:val="24"/>
              </w:rPr>
              <w:t>procesgericht</w:t>
            </w:r>
            <w:r w:rsidR="007778FA" w:rsidRPr="002028E7">
              <w:rPr>
                <w:rFonts w:ascii="Ebony" w:hAnsi="Ebony"/>
                <w:sz w:val="24"/>
                <w:szCs w:val="24"/>
              </w:rPr>
              <w:t xml:space="preserve"> en</w:t>
            </w:r>
            <w:r w:rsidRPr="002028E7">
              <w:rPr>
                <w:rFonts w:ascii="Ebony" w:hAnsi="Ebony"/>
                <w:sz w:val="24"/>
                <w:szCs w:val="24"/>
              </w:rPr>
              <w:t xml:space="preserve"> durven</w:t>
            </w:r>
            <w:r w:rsidR="00610FD2" w:rsidRPr="002028E7">
              <w:rPr>
                <w:rFonts w:ascii="Ebony" w:hAnsi="Ebony"/>
                <w:sz w:val="24"/>
                <w:szCs w:val="24"/>
              </w:rPr>
              <w:t xml:space="preserve"> we</w:t>
            </w:r>
            <w:r w:rsidRPr="002028E7">
              <w:rPr>
                <w:rFonts w:ascii="Ebony" w:hAnsi="Ebony"/>
                <w:sz w:val="24"/>
                <w:szCs w:val="24"/>
              </w:rPr>
              <w:t xml:space="preserve"> fouten te maken</w:t>
            </w:r>
            <w:r w:rsidR="00331996" w:rsidRPr="002028E7">
              <w:rPr>
                <w:rFonts w:ascii="Ebony" w:hAnsi="Ebony"/>
                <w:sz w:val="24"/>
                <w:szCs w:val="24"/>
              </w:rPr>
              <w:t>. W</w:t>
            </w:r>
            <w:r w:rsidR="00BA31EC" w:rsidRPr="002028E7">
              <w:rPr>
                <w:rFonts w:ascii="Ebony" w:hAnsi="Ebony"/>
                <w:sz w:val="24"/>
                <w:szCs w:val="24"/>
              </w:rPr>
              <w:t xml:space="preserve">e </w:t>
            </w:r>
            <w:r w:rsidRPr="002028E7">
              <w:rPr>
                <w:rFonts w:ascii="Ebony" w:hAnsi="Ebony"/>
                <w:sz w:val="24"/>
                <w:szCs w:val="24"/>
              </w:rPr>
              <w:t>ontwikkelen verschillende vaardigheden</w:t>
            </w:r>
            <w:r w:rsidR="00B42205" w:rsidRPr="002028E7">
              <w:rPr>
                <w:rFonts w:ascii="Ebony" w:hAnsi="Ebony"/>
                <w:sz w:val="24"/>
                <w:szCs w:val="24"/>
              </w:rPr>
              <w:t xml:space="preserve"> op het gebied van kunst</w:t>
            </w:r>
            <w:r w:rsidR="00E86A32" w:rsidRPr="002028E7">
              <w:rPr>
                <w:rFonts w:ascii="Ebony" w:hAnsi="Ebony"/>
                <w:sz w:val="24"/>
                <w:szCs w:val="24"/>
              </w:rPr>
              <w:t xml:space="preserve">, </w:t>
            </w:r>
            <w:r w:rsidR="00B42205" w:rsidRPr="002028E7">
              <w:rPr>
                <w:rFonts w:ascii="Ebony" w:hAnsi="Ebony"/>
                <w:sz w:val="24"/>
                <w:szCs w:val="24"/>
              </w:rPr>
              <w:t>cultuur</w:t>
            </w:r>
            <w:r w:rsidR="00E86A32" w:rsidRPr="002028E7">
              <w:rPr>
                <w:rFonts w:ascii="Ebony" w:hAnsi="Ebony"/>
                <w:sz w:val="24"/>
                <w:szCs w:val="24"/>
              </w:rPr>
              <w:t xml:space="preserve"> en techniek</w:t>
            </w:r>
            <w:r w:rsidRPr="002028E7">
              <w:rPr>
                <w:rFonts w:ascii="Ebony" w:hAnsi="Ebony"/>
                <w:sz w:val="24"/>
                <w:szCs w:val="24"/>
              </w:rPr>
              <w:t xml:space="preserve">. </w:t>
            </w:r>
            <w:r w:rsidR="00F524DB" w:rsidRPr="002028E7">
              <w:rPr>
                <w:rFonts w:ascii="Ebony" w:hAnsi="Ebony"/>
                <w:sz w:val="24"/>
                <w:szCs w:val="24"/>
              </w:rPr>
              <w:t>Daarbij</w:t>
            </w:r>
            <w:r w:rsidRPr="002028E7">
              <w:rPr>
                <w:rFonts w:ascii="Ebony" w:hAnsi="Ebony"/>
                <w:sz w:val="24"/>
                <w:szCs w:val="24"/>
              </w:rPr>
              <w:t xml:space="preserve"> komen </w:t>
            </w:r>
            <w:r w:rsidR="00F524DB" w:rsidRPr="002028E7">
              <w:rPr>
                <w:rFonts w:ascii="Ebony" w:hAnsi="Ebony"/>
                <w:sz w:val="24"/>
                <w:szCs w:val="24"/>
              </w:rPr>
              <w:t xml:space="preserve">wij </w:t>
            </w:r>
            <w:r w:rsidRPr="002028E7">
              <w:rPr>
                <w:rFonts w:ascii="Ebony" w:hAnsi="Ebony"/>
                <w:sz w:val="24"/>
                <w:szCs w:val="24"/>
              </w:rPr>
              <w:t>actief</w:t>
            </w:r>
            <w:r w:rsidR="00F524DB" w:rsidRPr="002028E7">
              <w:rPr>
                <w:rFonts w:ascii="Ebony" w:hAnsi="Ebony"/>
                <w:sz w:val="24"/>
                <w:szCs w:val="24"/>
              </w:rPr>
              <w:t xml:space="preserve"> </w:t>
            </w:r>
            <w:r w:rsidRPr="002028E7">
              <w:rPr>
                <w:rFonts w:ascii="Ebony" w:hAnsi="Ebony"/>
                <w:sz w:val="24"/>
                <w:szCs w:val="24"/>
              </w:rPr>
              <w:t xml:space="preserve">en reflectief in aanraking met </w:t>
            </w:r>
            <w:r w:rsidR="00C077F5" w:rsidRPr="002028E7">
              <w:rPr>
                <w:rFonts w:ascii="Ebony" w:hAnsi="Ebony"/>
                <w:sz w:val="24"/>
                <w:szCs w:val="24"/>
              </w:rPr>
              <w:t xml:space="preserve">kunst en </w:t>
            </w:r>
            <w:r w:rsidRPr="002028E7">
              <w:rPr>
                <w:rFonts w:ascii="Ebony" w:hAnsi="Ebony"/>
                <w:sz w:val="24"/>
                <w:szCs w:val="24"/>
              </w:rPr>
              <w:t>cultuur.</w:t>
            </w:r>
          </w:p>
          <w:p w14:paraId="68E2D7CA" w14:textId="3860C7B7" w:rsidR="00340150" w:rsidRPr="002028E7" w:rsidRDefault="00340150" w:rsidP="00B037C3">
            <w:pPr>
              <w:pStyle w:val="Geenafstand"/>
              <w:jc w:val="both"/>
              <w:rPr>
                <w:rFonts w:ascii="Ebony" w:hAnsi="Ebony"/>
                <w:sz w:val="24"/>
                <w:szCs w:val="24"/>
              </w:rPr>
            </w:pPr>
          </w:p>
        </w:tc>
      </w:tr>
      <w:tr w:rsidR="006A304B" w:rsidRPr="00AB13ED" w14:paraId="7960C3DD" w14:textId="77777777" w:rsidTr="00202ECA">
        <w:trPr>
          <w:trHeight w:val="2251"/>
        </w:trPr>
        <w:tc>
          <w:tcPr>
            <w:tcW w:w="882" w:type="dxa"/>
            <w:vMerge/>
            <w:shd w:val="clear" w:color="auto" w:fill="C45911" w:themeFill="accent2" w:themeFillShade="BF"/>
          </w:tcPr>
          <w:p w14:paraId="5F18D9F9" w14:textId="77777777" w:rsidR="006A304B" w:rsidRPr="00202ECA" w:rsidRDefault="006A304B" w:rsidP="006A304B">
            <w:pPr>
              <w:pStyle w:val="Geenafstand"/>
              <w:rPr>
                <w:rFonts w:ascii="Ebony" w:hAnsi="Ebony"/>
                <w:b/>
                <w:bCs/>
                <w:sz w:val="32"/>
                <w:szCs w:val="32"/>
              </w:rPr>
            </w:pPr>
          </w:p>
        </w:tc>
        <w:tc>
          <w:tcPr>
            <w:tcW w:w="8185" w:type="dxa"/>
            <w:shd w:val="clear" w:color="auto" w:fill="FFFFFF" w:themeFill="background1"/>
          </w:tcPr>
          <w:p w14:paraId="7DE0D7DA" w14:textId="77777777" w:rsidR="006A304B" w:rsidRPr="002028E7" w:rsidRDefault="006A304B" w:rsidP="006A304B">
            <w:pPr>
              <w:pStyle w:val="Geenafstand"/>
              <w:rPr>
                <w:rFonts w:ascii="Ebony" w:hAnsi="Ebony"/>
                <w:b/>
                <w:bCs/>
                <w:color w:val="C00000"/>
                <w:sz w:val="24"/>
                <w:szCs w:val="24"/>
              </w:rPr>
            </w:pPr>
            <w:r w:rsidRPr="002028E7">
              <w:rPr>
                <w:rFonts w:ascii="Ebony" w:hAnsi="Ebony"/>
                <w:b/>
                <w:bCs/>
                <w:color w:val="C00000"/>
                <w:sz w:val="24"/>
                <w:szCs w:val="24"/>
              </w:rPr>
              <w:t>Toekomstgericht</w:t>
            </w:r>
          </w:p>
          <w:p w14:paraId="442C7A68" w14:textId="74DA139D" w:rsidR="006A304B" w:rsidRPr="002028E7" w:rsidRDefault="006A304B" w:rsidP="00B037C3">
            <w:pPr>
              <w:pStyle w:val="Geenafstand"/>
              <w:jc w:val="both"/>
              <w:rPr>
                <w:rFonts w:ascii="Ebony" w:hAnsi="Ebony"/>
                <w:b/>
                <w:bCs/>
                <w:sz w:val="24"/>
                <w:szCs w:val="24"/>
              </w:rPr>
            </w:pPr>
            <w:r w:rsidRPr="002028E7">
              <w:rPr>
                <w:rFonts w:ascii="Ebony" w:hAnsi="Ebony"/>
                <w:sz w:val="24"/>
                <w:szCs w:val="24"/>
              </w:rPr>
              <w:t xml:space="preserve">Op de Galvanischool zijn </w:t>
            </w:r>
            <w:r w:rsidR="009A7E7C" w:rsidRPr="002028E7">
              <w:rPr>
                <w:rFonts w:ascii="Ebony" w:hAnsi="Ebony"/>
                <w:sz w:val="24"/>
                <w:szCs w:val="24"/>
              </w:rPr>
              <w:t>we klaar voor wat de toekomst ons brengt. W</w:t>
            </w:r>
            <w:r w:rsidRPr="002028E7">
              <w:rPr>
                <w:rFonts w:ascii="Ebony" w:hAnsi="Ebony"/>
                <w:sz w:val="24"/>
                <w:szCs w:val="24"/>
              </w:rPr>
              <w:t>e</w:t>
            </w:r>
            <w:r w:rsidR="009A7E7C" w:rsidRPr="002028E7">
              <w:rPr>
                <w:rFonts w:ascii="Ebony" w:hAnsi="Ebony"/>
                <w:sz w:val="24"/>
                <w:szCs w:val="24"/>
              </w:rPr>
              <w:t xml:space="preserve"> zijn </w:t>
            </w:r>
            <w:r w:rsidRPr="002028E7">
              <w:rPr>
                <w:rFonts w:ascii="Ebony" w:hAnsi="Ebony"/>
                <w:sz w:val="24"/>
                <w:szCs w:val="24"/>
              </w:rPr>
              <w:t xml:space="preserve">nieuwsgierig, leren onderzoekend, ervaren eigenaarschap </w:t>
            </w:r>
            <w:r w:rsidR="00C133B0" w:rsidRPr="002028E7">
              <w:rPr>
                <w:rFonts w:ascii="Ebony" w:hAnsi="Ebony"/>
                <w:sz w:val="24"/>
                <w:szCs w:val="24"/>
              </w:rPr>
              <w:t>en reflecteren op ons werk</w:t>
            </w:r>
            <w:r w:rsidR="00BB382C" w:rsidRPr="002028E7">
              <w:rPr>
                <w:rFonts w:ascii="Ebony" w:hAnsi="Ebony"/>
                <w:sz w:val="24"/>
                <w:szCs w:val="24"/>
              </w:rPr>
              <w:t>. Daarnaast</w:t>
            </w:r>
            <w:r w:rsidRPr="002028E7">
              <w:rPr>
                <w:rFonts w:ascii="Ebony" w:hAnsi="Ebony"/>
                <w:sz w:val="24"/>
                <w:szCs w:val="24"/>
              </w:rPr>
              <w:t xml:space="preserve"> </w:t>
            </w:r>
            <w:r w:rsidR="00C72634" w:rsidRPr="002028E7">
              <w:rPr>
                <w:rFonts w:ascii="Ebony" w:hAnsi="Ebony"/>
                <w:sz w:val="24"/>
                <w:szCs w:val="24"/>
              </w:rPr>
              <w:t xml:space="preserve">werken </w:t>
            </w:r>
            <w:r w:rsidR="00BB382C" w:rsidRPr="002028E7">
              <w:rPr>
                <w:rFonts w:ascii="Ebony" w:hAnsi="Ebony"/>
                <w:sz w:val="24"/>
                <w:szCs w:val="24"/>
              </w:rPr>
              <w:t xml:space="preserve">we </w:t>
            </w:r>
            <w:r w:rsidRPr="002028E7">
              <w:rPr>
                <w:rFonts w:ascii="Ebony" w:hAnsi="Ebony"/>
                <w:sz w:val="24"/>
                <w:szCs w:val="24"/>
              </w:rPr>
              <w:t xml:space="preserve">samen, </w:t>
            </w:r>
            <w:r w:rsidR="00CA7867" w:rsidRPr="002028E7">
              <w:rPr>
                <w:rFonts w:ascii="Ebony" w:hAnsi="Ebony"/>
                <w:sz w:val="24"/>
                <w:szCs w:val="24"/>
              </w:rPr>
              <w:t>zijn we zelfstandig</w:t>
            </w:r>
            <w:r w:rsidRPr="002028E7">
              <w:rPr>
                <w:rFonts w:ascii="Ebony" w:hAnsi="Ebony"/>
                <w:sz w:val="24"/>
                <w:szCs w:val="24"/>
              </w:rPr>
              <w:t xml:space="preserve"> en worden </w:t>
            </w:r>
            <w:r w:rsidR="00BB382C" w:rsidRPr="002028E7">
              <w:rPr>
                <w:rFonts w:ascii="Ebony" w:hAnsi="Ebony"/>
                <w:sz w:val="24"/>
                <w:szCs w:val="24"/>
              </w:rPr>
              <w:t xml:space="preserve">we </w:t>
            </w:r>
            <w:r w:rsidRPr="002028E7">
              <w:rPr>
                <w:rFonts w:ascii="Ebony" w:hAnsi="Ebony"/>
                <w:sz w:val="24"/>
                <w:szCs w:val="24"/>
              </w:rPr>
              <w:t>uitgedaagd.</w:t>
            </w:r>
            <w:r w:rsidRPr="002028E7">
              <w:rPr>
                <w:rFonts w:ascii="Ebony" w:hAnsi="Ebony"/>
                <w:b/>
                <w:bCs/>
                <w:sz w:val="24"/>
                <w:szCs w:val="24"/>
              </w:rPr>
              <w:t xml:space="preserve"> </w:t>
            </w:r>
            <w:r w:rsidR="00BB382C" w:rsidRPr="002028E7">
              <w:rPr>
                <w:rFonts w:ascii="Ebony" w:hAnsi="Ebony"/>
                <w:sz w:val="24"/>
                <w:szCs w:val="24"/>
              </w:rPr>
              <w:t>Ook</w:t>
            </w:r>
            <w:r w:rsidRPr="002028E7">
              <w:rPr>
                <w:rFonts w:ascii="Ebony" w:hAnsi="Ebony"/>
                <w:sz w:val="24"/>
                <w:szCs w:val="24"/>
              </w:rPr>
              <w:t xml:space="preserve"> </w:t>
            </w:r>
            <w:r w:rsidR="00EC55F2" w:rsidRPr="002028E7">
              <w:rPr>
                <w:rFonts w:ascii="Ebony" w:hAnsi="Ebony"/>
                <w:sz w:val="24"/>
                <w:szCs w:val="24"/>
              </w:rPr>
              <w:t>ontdekken</w:t>
            </w:r>
            <w:r w:rsidR="0072700C" w:rsidRPr="002028E7">
              <w:rPr>
                <w:rFonts w:ascii="Ebony" w:hAnsi="Ebony"/>
                <w:sz w:val="24"/>
                <w:szCs w:val="24"/>
              </w:rPr>
              <w:t xml:space="preserve"> we</w:t>
            </w:r>
            <w:r w:rsidRPr="002028E7">
              <w:rPr>
                <w:rFonts w:ascii="Ebony" w:hAnsi="Ebony"/>
                <w:sz w:val="24"/>
                <w:szCs w:val="24"/>
              </w:rPr>
              <w:t xml:space="preserve"> de wereld buiten school; </w:t>
            </w:r>
            <w:r w:rsidR="0078241F" w:rsidRPr="002028E7">
              <w:rPr>
                <w:rFonts w:ascii="Ebony" w:hAnsi="Ebony"/>
                <w:sz w:val="24"/>
                <w:szCs w:val="24"/>
              </w:rPr>
              <w:t>de</w:t>
            </w:r>
            <w:r w:rsidRPr="002028E7">
              <w:rPr>
                <w:rFonts w:ascii="Ebony" w:hAnsi="Ebony"/>
                <w:sz w:val="24"/>
                <w:szCs w:val="24"/>
              </w:rPr>
              <w:t xml:space="preserve"> duurzame maatschappij.  </w:t>
            </w:r>
          </w:p>
        </w:tc>
      </w:tr>
    </w:tbl>
    <w:p w14:paraId="60F40D81" w14:textId="7F5AAF4A" w:rsidR="001A4095" w:rsidRPr="00AB13ED" w:rsidRDefault="001A4095" w:rsidP="00B81263">
      <w:pPr>
        <w:rPr>
          <w:rFonts w:ascii="Ebony" w:hAnsi="Ebony"/>
          <w:color w:val="FFC000"/>
          <w:sz w:val="180"/>
          <w:szCs w:val="180"/>
        </w:rPr>
      </w:pPr>
    </w:p>
    <w:sectPr w:rsidR="001A4095" w:rsidRPr="00AB13ED" w:rsidSect="002028E7">
      <w:headerReference w:type="default" r:id="rId11"/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D2651" w14:textId="77777777" w:rsidR="003A3CCD" w:rsidRDefault="003A3CCD" w:rsidP="00783B48">
      <w:pPr>
        <w:spacing w:after="0" w:line="240" w:lineRule="auto"/>
      </w:pPr>
      <w:r>
        <w:separator/>
      </w:r>
    </w:p>
  </w:endnote>
  <w:endnote w:type="continuationSeparator" w:id="0">
    <w:p w14:paraId="06B98B77" w14:textId="77777777" w:rsidR="003A3CCD" w:rsidRDefault="003A3CCD" w:rsidP="0078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bony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8F1B" w14:textId="0B71CB40" w:rsidR="00777AA3" w:rsidRDefault="00FE0E4B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8C29EA" wp14:editId="4855F436">
          <wp:simplePos x="0" y="0"/>
          <wp:positionH relativeFrom="column">
            <wp:posOffset>4705152</wp:posOffset>
          </wp:positionH>
          <wp:positionV relativeFrom="paragraph">
            <wp:posOffset>-915917</wp:posOffset>
          </wp:positionV>
          <wp:extent cx="1721485" cy="1186815"/>
          <wp:effectExtent l="0" t="0" r="0" b="0"/>
          <wp:wrapThrough wrapText="bothSides">
            <wp:wrapPolygon edited="0">
              <wp:start x="0" y="0"/>
              <wp:lineTo x="0" y="21149"/>
              <wp:lineTo x="21273" y="21149"/>
              <wp:lineTo x="21273" y="0"/>
              <wp:lineTo x="0" y="0"/>
            </wp:wrapPolygon>
          </wp:wrapThrough>
          <wp:docPr id="290820219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1186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6E73F" w14:textId="77777777" w:rsidR="003A3CCD" w:rsidRDefault="003A3CCD" w:rsidP="00783B48">
      <w:pPr>
        <w:spacing w:after="0" w:line="240" w:lineRule="auto"/>
      </w:pPr>
      <w:r>
        <w:separator/>
      </w:r>
    </w:p>
  </w:footnote>
  <w:footnote w:type="continuationSeparator" w:id="0">
    <w:p w14:paraId="32203EF9" w14:textId="77777777" w:rsidR="003A3CCD" w:rsidRDefault="003A3CCD" w:rsidP="0078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FDB22" w14:textId="6318C38C" w:rsidR="002028E7" w:rsidRDefault="00777AA3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82429A" wp14:editId="5BAA90C2">
          <wp:simplePos x="0" y="0"/>
          <wp:positionH relativeFrom="column">
            <wp:posOffset>-460598</wp:posOffset>
          </wp:positionH>
          <wp:positionV relativeFrom="paragraph">
            <wp:posOffset>13145</wp:posOffset>
          </wp:positionV>
          <wp:extent cx="1497018" cy="700644"/>
          <wp:effectExtent l="0" t="0" r="8255" b="4445"/>
          <wp:wrapThrough wrapText="bothSides">
            <wp:wrapPolygon edited="0">
              <wp:start x="0" y="0"/>
              <wp:lineTo x="0" y="21150"/>
              <wp:lineTo x="21444" y="21150"/>
              <wp:lineTo x="21444" y="0"/>
              <wp:lineTo x="0" y="0"/>
            </wp:wrapPolygon>
          </wp:wrapThrough>
          <wp:docPr id="99086378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018" cy="700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1976"/>
    <w:multiLevelType w:val="hybridMultilevel"/>
    <w:tmpl w:val="F4B6A3FC"/>
    <w:lvl w:ilvl="0" w:tplc="AD262B7E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459EB"/>
    <w:multiLevelType w:val="hybridMultilevel"/>
    <w:tmpl w:val="729C40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C461CE">
      <w:start w:val="4"/>
      <w:numFmt w:val="bullet"/>
      <w:lvlText w:val="-"/>
      <w:lvlJc w:val="left"/>
      <w:pPr>
        <w:ind w:left="1440" w:hanging="360"/>
      </w:pPr>
      <w:rPr>
        <w:rFonts w:ascii="Verdana" w:eastAsia="Times New Roman" w:hAnsi="Verdana" w:cs="Helvetica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94CF0"/>
    <w:multiLevelType w:val="hybridMultilevel"/>
    <w:tmpl w:val="7C52BA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3A93"/>
    <w:multiLevelType w:val="hybridMultilevel"/>
    <w:tmpl w:val="80ACC07A"/>
    <w:lvl w:ilvl="0" w:tplc="11ECD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22E21"/>
    <w:multiLevelType w:val="hybridMultilevel"/>
    <w:tmpl w:val="DDF0BA0C"/>
    <w:lvl w:ilvl="0" w:tplc="B7A4C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32A7B"/>
    <w:multiLevelType w:val="hybridMultilevel"/>
    <w:tmpl w:val="F112D730"/>
    <w:lvl w:ilvl="0" w:tplc="8C3E88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463604">
    <w:abstractNumId w:val="3"/>
  </w:num>
  <w:num w:numId="2" w16cid:durableId="1485465042">
    <w:abstractNumId w:val="0"/>
  </w:num>
  <w:num w:numId="3" w16cid:durableId="2104297353">
    <w:abstractNumId w:val="1"/>
  </w:num>
  <w:num w:numId="4" w16cid:durableId="927734767">
    <w:abstractNumId w:val="5"/>
  </w:num>
  <w:num w:numId="5" w16cid:durableId="1051609374">
    <w:abstractNumId w:val="2"/>
  </w:num>
  <w:num w:numId="6" w16cid:durableId="1569613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26"/>
    <w:rsid w:val="00002A5E"/>
    <w:rsid w:val="000057E8"/>
    <w:rsid w:val="000221F7"/>
    <w:rsid w:val="000255C6"/>
    <w:rsid w:val="000362F9"/>
    <w:rsid w:val="00054514"/>
    <w:rsid w:val="000706A9"/>
    <w:rsid w:val="00072A18"/>
    <w:rsid w:val="000774D3"/>
    <w:rsid w:val="00081091"/>
    <w:rsid w:val="000A4A6F"/>
    <w:rsid w:val="000B1542"/>
    <w:rsid w:val="000D2DD7"/>
    <w:rsid w:val="000D3C7F"/>
    <w:rsid w:val="000F1D50"/>
    <w:rsid w:val="000F5FE0"/>
    <w:rsid w:val="00111DD6"/>
    <w:rsid w:val="0013066E"/>
    <w:rsid w:val="00140DFC"/>
    <w:rsid w:val="0014403F"/>
    <w:rsid w:val="0015727B"/>
    <w:rsid w:val="0016156C"/>
    <w:rsid w:val="00166158"/>
    <w:rsid w:val="00196E5F"/>
    <w:rsid w:val="001A404C"/>
    <w:rsid w:val="001A4095"/>
    <w:rsid w:val="001A7B4F"/>
    <w:rsid w:val="001B4104"/>
    <w:rsid w:val="001C0399"/>
    <w:rsid w:val="001C5632"/>
    <w:rsid w:val="001F2EE3"/>
    <w:rsid w:val="001F3B0D"/>
    <w:rsid w:val="002028E7"/>
    <w:rsid w:val="00202ECA"/>
    <w:rsid w:val="00212C9B"/>
    <w:rsid w:val="00226EA1"/>
    <w:rsid w:val="00251FE4"/>
    <w:rsid w:val="0025741A"/>
    <w:rsid w:val="00283764"/>
    <w:rsid w:val="002868FE"/>
    <w:rsid w:val="00294D00"/>
    <w:rsid w:val="002B5B81"/>
    <w:rsid w:val="002E232D"/>
    <w:rsid w:val="00331996"/>
    <w:rsid w:val="00340150"/>
    <w:rsid w:val="00350BE3"/>
    <w:rsid w:val="00367D8E"/>
    <w:rsid w:val="00373D6A"/>
    <w:rsid w:val="003835B9"/>
    <w:rsid w:val="00390D23"/>
    <w:rsid w:val="003A2F89"/>
    <w:rsid w:val="003A3CCD"/>
    <w:rsid w:val="003A5DBC"/>
    <w:rsid w:val="003C5AE2"/>
    <w:rsid w:val="003E18B8"/>
    <w:rsid w:val="003E4759"/>
    <w:rsid w:val="00404F3F"/>
    <w:rsid w:val="0041016F"/>
    <w:rsid w:val="00414758"/>
    <w:rsid w:val="004276C6"/>
    <w:rsid w:val="004476B4"/>
    <w:rsid w:val="00460A8C"/>
    <w:rsid w:val="004805C1"/>
    <w:rsid w:val="0048532E"/>
    <w:rsid w:val="00485EFB"/>
    <w:rsid w:val="00490758"/>
    <w:rsid w:val="004B10C3"/>
    <w:rsid w:val="004E1377"/>
    <w:rsid w:val="004F3E62"/>
    <w:rsid w:val="005079EA"/>
    <w:rsid w:val="005211EB"/>
    <w:rsid w:val="00551F97"/>
    <w:rsid w:val="00562D3A"/>
    <w:rsid w:val="005719AD"/>
    <w:rsid w:val="00592E4E"/>
    <w:rsid w:val="005B1160"/>
    <w:rsid w:val="005C1D35"/>
    <w:rsid w:val="005C2BEB"/>
    <w:rsid w:val="005D1CF9"/>
    <w:rsid w:val="00606F74"/>
    <w:rsid w:val="00610FD2"/>
    <w:rsid w:val="006335EC"/>
    <w:rsid w:val="00636C5E"/>
    <w:rsid w:val="00677EC0"/>
    <w:rsid w:val="006A304B"/>
    <w:rsid w:val="006D11C5"/>
    <w:rsid w:val="006D3F6F"/>
    <w:rsid w:val="0072700C"/>
    <w:rsid w:val="0074252F"/>
    <w:rsid w:val="0074665A"/>
    <w:rsid w:val="00771EE1"/>
    <w:rsid w:val="00776B7E"/>
    <w:rsid w:val="007778FA"/>
    <w:rsid w:val="00777AA3"/>
    <w:rsid w:val="0078241F"/>
    <w:rsid w:val="00783B48"/>
    <w:rsid w:val="007A21B8"/>
    <w:rsid w:val="007A2326"/>
    <w:rsid w:val="007C1642"/>
    <w:rsid w:val="007C59DB"/>
    <w:rsid w:val="007D377A"/>
    <w:rsid w:val="007E3A22"/>
    <w:rsid w:val="007F18B6"/>
    <w:rsid w:val="0080510A"/>
    <w:rsid w:val="00807356"/>
    <w:rsid w:val="0082509E"/>
    <w:rsid w:val="0085601D"/>
    <w:rsid w:val="008574AC"/>
    <w:rsid w:val="0087024B"/>
    <w:rsid w:val="00885854"/>
    <w:rsid w:val="00897A63"/>
    <w:rsid w:val="00897FC3"/>
    <w:rsid w:val="008A2CCF"/>
    <w:rsid w:val="008A59F4"/>
    <w:rsid w:val="008B25DB"/>
    <w:rsid w:val="008C0B42"/>
    <w:rsid w:val="008C34C0"/>
    <w:rsid w:val="008C47CF"/>
    <w:rsid w:val="008D1FD7"/>
    <w:rsid w:val="008E24A9"/>
    <w:rsid w:val="008E4B63"/>
    <w:rsid w:val="008F4B73"/>
    <w:rsid w:val="008F4F57"/>
    <w:rsid w:val="00927154"/>
    <w:rsid w:val="0093316F"/>
    <w:rsid w:val="0099396F"/>
    <w:rsid w:val="009A7E7C"/>
    <w:rsid w:val="009B5CF9"/>
    <w:rsid w:val="009F5693"/>
    <w:rsid w:val="009F7BF1"/>
    <w:rsid w:val="009F7ECF"/>
    <w:rsid w:val="00A05103"/>
    <w:rsid w:val="00A3168B"/>
    <w:rsid w:val="00A32AC1"/>
    <w:rsid w:val="00A570BE"/>
    <w:rsid w:val="00A6735F"/>
    <w:rsid w:val="00A75DD2"/>
    <w:rsid w:val="00A92426"/>
    <w:rsid w:val="00AA5A58"/>
    <w:rsid w:val="00AA6310"/>
    <w:rsid w:val="00AB13ED"/>
    <w:rsid w:val="00AC426C"/>
    <w:rsid w:val="00AE1358"/>
    <w:rsid w:val="00AF35E2"/>
    <w:rsid w:val="00B037C3"/>
    <w:rsid w:val="00B04B2B"/>
    <w:rsid w:val="00B20DEF"/>
    <w:rsid w:val="00B301B4"/>
    <w:rsid w:val="00B323F7"/>
    <w:rsid w:val="00B42205"/>
    <w:rsid w:val="00B54269"/>
    <w:rsid w:val="00B64845"/>
    <w:rsid w:val="00B65C68"/>
    <w:rsid w:val="00B81263"/>
    <w:rsid w:val="00B814A1"/>
    <w:rsid w:val="00B81C9C"/>
    <w:rsid w:val="00BA257B"/>
    <w:rsid w:val="00BA28F0"/>
    <w:rsid w:val="00BA31EC"/>
    <w:rsid w:val="00BA363E"/>
    <w:rsid w:val="00BB382C"/>
    <w:rsid w:val="00BB6D64"/>
    <w:rsid w:val="00BD0FF7"/>
    <w:rsid w:val="00BF355D"/>
    <w:rsid w:val="00BF620B"/>
    <w:rsid w:val="00C077F5"/>
    <w:rsid w:val="00C133B0"/>
    <w:rsid w:val="00C17223"/>
    <w:rsid w:val="00C253A4"/>
    <w:rsid w:val="00C25937"/>
    <w:rsid w:val="00C34D10"/>
    <w:rsid w:val="00C35732"/>
    <w:rsid w:val="00C473B6"/>
    <w:rsid w:val="00C57599"/>
    <w:rsid w:val="00C6062A"/>
    <w:rsid w:val="00C61ECF"/>
    <w:rsid w:val="00C72634"/>
    <w:rsid w:val="00C77AB3"/>
    <w:rsid w:val="00C92788"/>
    <w:rsid w:val="00C93DB2"/>
    <w:rsid w:val="00CA0BED"/>
    <w:rsid w:val="00CA7867"/>
    <w:rsid w:val="00CB3D0E"/>
    <w:rsid w:val="00CD2477"/>
    <w:rsid w:val="00D003BA"/>
    <w:rsid w:val="00D02F4A"/>
    <w:rsid w:val="00D03A73"/>
    <w:rsid w:val="00D04D9B"/>
    <w:rsid w:val="00D05815"/>
    <w:rsid w:val="00D21EBF"/>
    <w:rsid w:val="00D234AA"/>
    <w:rsid w:val="00D478C6"/>
    <w:rsid w:val="00D708B5"/>
    <w:rsid w:val="00D71950"/>
    <w:rsid w:val="00DA2B56"/>
    <w:rsid w:val="00DC14DA"/>
    <w:rsid w:val="00DD30CC"/>
    <w:rsid w:val="00DF6A63"/>
    <w:rsid w:val="00E212EC"/>
    <w:rsid w:val="00E22919"/>
    <w:rsid w:val="00E30AB6"/>
    <w:rsid w:val="00E4493D"/>
    <w:rsid w:val="00E64DF8"/>
    <w:rsid w:val="00E86A32"/>
    <w:rsid w:val="00EB5622"/>
    <w:rsid w:val="00EC55F2"/>
    <w:rsid w:val="00EC57E0"/>
    <w:rsid w:val="00F04394"/>
    <w:rsid w:val="00F524DB"/>
    <w:rsid w:val="00F52FED"/>
    <w:rsid w:val="00F674C1"/>
    <w:rsid w:val="00F70368"/>
    <w:rsid w:val="00F747C5"/>
    <w:rsid w:val="00F86984"/>
    <w:rsid w:val="00F91032"/>
    <w:rsid w:val="00FA1C06"/>
    <w:rsid w:val="00FA51A8"/>
    <w:rsid w:val="00FA6133"/>
    <w:rsid w:val="00FB4A88"/>
    <w:rsid w:val="00FB7474"/>
    <w:rsid w:val="00FD7FCB"/>
    <w:rsid w:val="00FE0E4B"/>
    <w:rsid w:val="00FE7A3D"/>
    <w:rsid w:val="00FF65B1"/>
    <w:rsid w:val="15F37E14"/>
    <w:rsid w:val="1BCD26B6"/>
    <w:rsid w:val="215092CD"/>
    <w:rsid w:val="2DE2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6ABBA"/>
  <w15:chartTrackingRefBased/>
  <w15:docId w15:val="{6BEF96AD-FCD8-487A-862A-8B3B2640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355D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1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232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A5DBC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83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3B48"/>
  </w:style>
  <w:style w:type="paragraph" w:styleId="Voettekst">
    <w:name w:val="footer"/>
    <w:basedOn w:val="Standaard"/>
    <w:link w:val="VoettekstChar"/>
    <w:uiPriority w:val="99"/>
    <w:unhideWhenUsed/>
    <w:rsid w:val="00783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3B48"/>
  </w:style>
  <w:style w:type="character" w:customStyle="1" w:styleId="Kop2Char">
    <w:name w:val="Kop 2 Char"/>
    <w:basedOn w:val="Standaardalinea-lettertype"/>
    <w:link w:val="Kop2"/>
    <w:uiPriority w:val="9"/>
    <w:rsid w:val="00B812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eenafstand">
    <w:name w:val="No Spacing"/>
    <w:uiPriority w:val="1"/>
    <w:qFormat/>
    <w:rsid w:val="008E24A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B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8c4a12-2840-4bd9-a920-f93b473256b3" xsi:nil="true"/>
    <lcf76f155ced4ddcb4097134ff3c332f xmlns="e9cdb7c0-afbf-4a5c-8081-c349f5d4ba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45ECBD27E5449F1C2B5C86605FC7" ma:contentTypeVersion="18" ma:contentTypeDescription="Een nieuw document maken." ma:contentTypeScope="" ma:versionID="a578be33ffe01b3d51cf3577ee951870">
  <xsd:schema xmlns:xsd="http://www.w3.org/2001/XMLSchema" xmlns:xs="http://www.w3.org/2001/XMLSchema" xmlns:p="http://schemas.microsoft.com/office/2006/metadata/properties" xmlns:ns2="1e8c4a12-2840-4bd9-a920-f93b473256b3" xmlns:ns3="e9cdb7c0-afbf-4a5c-8081-c349f5d4bad0" targetNamespace="http://schemas.microsoft.com/office/2006/metadata/properties" ma:root="true" ma:fieldsID="def74b7c688ab805efa928d2f349d563" ns2:_="" ns3:_="">
    <xsd:import namespace="1e8c4a12-2840-4bd9-a920-f93b473256b3"/>
    <xsd:import namespace="e9cdb7c0-afbf-4a5c-8081-c349f5d4ba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c4a12-2840-4bd9-a920-f93b473256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0f54e7-609f-4755-a158-e735e7c77c60}" ma:internalName="TaxCatchAll" ma:showField="CatchAllData" ma:web="1e8c4a12-2840-4bd9-a920-f93b47325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db7c0-afbf-4a5c-8081-c349f5d4b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bec2ed4-d15e-4b3e-8628-1d5cfe72a7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FBF5F-BF8F-4F36-9E08-EE64C6011B57}">
  <ds:schemaRefs>
    <ds:schemaRef ds:uri="http://schemas.microsoft.com/office/2006/metadata/properties"/>
    <ds:schemaRef ds:uri="http://schemas.microsoft.com/office/infopath/2007/PartnerControls"/>
    <ds:schemaRef ds:uri="1e8c4a12-2840-4bd9-a920-f93b473256b3"/>
    <ds:schemaRef ds:uri="e9cdb7c0-afbf-4a5c-8081-c349f5d4bad0"/>
  </ds:schemaRefs>
</ds:datastoreItem>
</file>

<file path=customXml/itemProps2.xml><?xml version="1.0" encoding="utf-8"?>
<ds:datastoreItem xmlns:ds="http://schemas.openxmlformats.org/officeDocument/2006/customXml" ds:itemID="{4130D994-B15B-4B7E-A58F-9639F86D4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c4a12-2840-4bd9-a920-f93b473256b3"/>
    <ds:schemaRef ds:uri="e9cdb7c0-afbf-4a5c-8081-c349f5d4b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E8A41-FF5C-4DC8-B84A-7CFD225D23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55D724-50AD-4315-9FFD-1DFA51016A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195</Words>
  <Characters>1070</Characters>
  <Application>Microsoft Office Word</Application>
  <DocSecurity>0</DocSecurity>
  <Lines>18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Bogers</dc:creator>
  <cp:keywords/>
  <dc:description/>
  <cp:lastModifiedBy>Bas van Puffelen</cp:lastModifiedBy>
  <cp:revision>174</cp:revision>
  <cp:lastPrinted>2023-01-30T15:34:00Z</cp:lastPrinted>
  <dcterms:created xsi:type="dcterms:W3CDTF">2022-01-14T10:13:00Z</dcterms:created>
  <dcterms:modified xsi:type="dcterms:W3CDTF">2024-07-01T09:57:00Z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0x010100743645ECBD27E5449F1C2B5C86605FC7</vt:lpwstr>
  </property>
  <property fmtid="{D5CDD505-2E9C-101B-9397-08002B2CF9AE}" pid="3" name="MediaServiceImageTags">
    <vt:lpwstr/>
  </property>
</Properties>
</file>